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D656BB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proofErr w:type="spellStart"/>
      <w:r w:rsidRPr="008C4B71">
        <w:rPr>
          <w:sz w:val="24"/>
          <w:szCs w:val="24"/>
        </w:rPr>
        <w:t>Мишониной</w:t>
      </w:r>
      <w:proofErr w:type="spellEnd"/>
      <w:r w:rsidRPr="008C4B71">
        <w:rPr>
          <w:sz w:val="24"/>
          <w:szCs w:val="24"/>
        </w:rPr>
        <w:t xml:space="preserve"> Ирины Юрьевны – Быков Илья Евгеньевич, действующий на основании решения Арбитражного суда города Москвы от 10.02.2025 г. по делу № А40-283869/24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1F4901" w:rsidRPr="008C4B71">
        <w:rPr>
          <w:spacing w:val="80"/>
          <w:w w:val="150"/>
          <w:sz w:val="24"/>
          <w:szCs w:val="24"/>
          <w:u w:val="single"/>
        </w:rPr>
        <w:t xml:space="preserve"> </w:t>
      </w:r>
      <w:proofErr w:type="gramStart"/>
      <w:r w:rsidR="001F4901" w:rsidRPr="008C4B71">
        <w:rPr>
          <w:spacing w:val="80"/>
          <w:w w:val="150"/>
          <w:sz w:val="24"/>
          <w:szCs w:val="24"/>
          <w:u w:val="single"/>
        </w:rPr>
        <w:t xml:space="preserve">  </w:t>
      </w:r>
      <w:r w:rsidR="001F4901" w:rsidRPr="008C4B71">
        <w:rPr>
          <w:sz w:val="24"/>
          <w:szCs w:val="24"/>
        </w:rPr>
        <w:t>,</w:t>
      </w:r>
      <w:proofErr w:type="gramEnd"/>
      <w:r w:rsidR="001F4901" w:rsidRPr="008C4B71">
        <w:rPr>
          <w:spacing w:val="80"/>
          <w:sz w:val="24"/>
          <w:szCs w:val="24"/>
        </w:rPr>
        <w:t xml:space="preserve">   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>итогов 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D656BB">
        <w:rPr>
          <w:sz w:val="24"/>
          <w:szCs w:val="24"/>
        </w:rPr>
        <w:t>публичного предложения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0F2CBF" w:rsidRPr="008C4B71">
        <w:rPr>
          <w:sz w:val="24"/>
          <w:szCs w:val="24"/>
        </w:rPr>
        <w:t xml:space="preserve">1/2 доли земельного участка (площадь 600 кв. м., адрес (местонахождение): Россия, местоположение установлено относительно ориентира, расположенного в границах участка, Дмитровский район, с/пос. Куликовское, в р-н Луговой, </w:t>
      </w:r>
      <w:proofErr w:type="spellStart"/>
      <w:r w:rsidR="000F2CBF" w:rsidRPr="008C4B71">
        <w:rPr>
          <w:sz w:val="24"/>
          <w:szCs w:val="24"/>
        </w:rPr>
        <w:t>снт</w:t>
      </w:r>
      <w:proofErr w:type="spellEnd"/>
      <w:r w:rsidR="000F2CBF" w:rsidRPr="008C4B71">
        <w:rPr>
          <w:sz w:val="24"/>
          <w:szCs w:val="24"/>
        </w:rPr>
        <w:t xml:space="preserve"> Лужайка, </w:t>
      </w:r>
      <w:proofErr w:type="spellStart"/>
      <w:r w:rsidR="000F2CBF" w:rsidRPr="008C4B71">
        <w:rPr>
          <w:sz w:val="24"/>
          <w:szCs w:val="24"/>
        </w:rPr>
        <w:t>уч</w:t>
      </w:r>
      <w:proofErr w:type="spellEnd"/>
      <w:r w:rsidR="000F2CBF" w:rsidRPr="008C4B71">
        <w:rPr>
          <w:sz w:val="24"/>
          <w:szCs w:val="24"/>
        </w:rPr>
        <w:t>-к 436, кадастровый (условный) номер: 50:04:0190303:106. Категории земель: земли сельскохозяйственного назначения. Виды разрешенного использования: садоводство.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974582">
        <w:rPr>
          <w:sz w:val="24"/>
          <w:szCs w:val="24"/>
        </w:rPr>
        <w:t xml:space="preserve"> повторных </w:t>
      </w:r>
      <w:r w:rsidRPr="008C4B71">
        <w:rPr>
          <w:sz w:val="24"/>
          <w:szCs w:val="24"/>
        </w:rPr>
        <w:t>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прописью), НДС не облагается.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гражданина </w:t>
      </w:r>
      <w:proofErr w:type="spellStart"/>
      <w:r w:rsidR="000F2CBF" w:rsidRPr="008C4B71">
        <w:rPr>
          <w:sz w:val="24"/>
          <w:szCs w:val="24"/>
        </w:rPr>
        <w:t>Мишониной</w:t>
      </w:r>
      <w:proofErr w:type="spellEnd"/>
      <w:r w:rsidR="000F2CBF" w:rsidRPr="008C4B71">
        <w:rPr>
          <w:sz w:val="24"/>
          <w:szCs w:val="24"/>
        </w:rPr>
        <w:t xml:space="preserve"> Ирины Юрьевны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  <w:bookmarkStart w:id="0" w:name="_GoBack"/>
      <w:bookmarkEnd w:id="0"/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8327CD">
      <w:pPr>
        <w:pStyle w:val="a3"/>
        <w:spacing w:before="19"/>
        <w:ind w:left="0"/>
        <w:jc w:val="left"/>
        <w:rPr>
          <w:sz w:val="24"/>
          <w:szCs w:val="24"/>
        </w:rPr>
      </w:pPr>
    </w:p>
    <w:p w:rsidR="00791D8A" w:rsidRPr="008C4B71" w:rsidRDefault="00791D8A">
      <w:pPr>
        <w:pStyle w:val="a3"/>
        <w:spacing w:before="19"/>
        <w:ind w:left="0"/>
        <w:jc w:val="left"/>
        <w:rPr>
          <w:sz w:val="24"/>
          <w:szCs w:val="24"/>
        </w:rPr>
      </w:pPr>
    </w:p>
    <w:p w:rsidR="008C4B71" w:rsidRPr="008C4B71" w:rsidRDefault="008C4B71">
      <w:pPr>
        <w:pStyle w:val="a3"/>
        <w:spacing w:before="19"/>
        <w:ind w:left="0"/>
        <w:jc w:val="left"/>
        <w:rPr>
          <w:sz w:val="24"/>
          <w:szCs w:val="24"/>
        </w:rPr>
      </w:pPr>
    </w:p>
    <w:p w:rsidR="008C4B71" w:rsidRPr="008C4B71" w:rsidRDefault="008C4B71">
      <w:pPr>
        <w:pStyle w:val="a3"/>
        <w:spacing w:before="19"/>
        <w:ind w:left="0"/>
        <w:jc w:val="left"/>
        <w:rPr>
          <w:sz w:val="24"/>
          <w:szCs w:val="24"/>
        </w:rPr>
      </w:pPr>
    </w:p>
    <w:p w:rsidR="00791D8A" w:rsidRPr="008C4B71" w:rsidRDefault="00791D8A">
      <w:pPr>
        <w:pStyle w:val="a3"/>
        <w:spacing w:before="19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lastRenderedPageBreak/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Pr="008C4B71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340B4B" w:rsidRPr="008C4B71">
        <w:rPr>
          <w:sz w:val="24"/>
          <w:szCs w:val="24"/>
        </w:rPr>
        <w:t>города Москвы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340B4B" w:rsidRPr="008C4B71">
              <w:rPr>
                <w:spacing w:val="-2"/>
                <w:sz w:val="24"/>
                <w:szCs w:val="24"/>
              </w:rPr>
              <w:t>40817810750203743374</w:t>
            </w:r>
            <w:r w:rsidRPr="008C4B71">
              <w:rPr>
                <w:spacing w:val="-2"/>
                <w:sz w:val="24"/>
                <w:szCs w:val="24"/>
              </w:rPr>
              <w:t>;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(Бердск);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340B4B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proofErr w:type="spellStart"/>
            <w:r w:rsidRPr="008C4B71">
              <w:rPr>
                <w:sz w:val="24"/>
                <w:szCs w:val="24"/>
              </w:rPr>
              <w:t>Мишонина</w:t>
            </w:r>
            <w:proofErr w:type="spellEnd"/>
            <w:r w:rsidRPr="008C4B71">
              <w:rPr>
                <w:sz w:val="24"/>
                <w:szCs w:val="24"/>
              </w:rPr>
              <w:t xml:space="preserve"> Ирина Юрьевна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 502707766140</w:t>
            </w:r>
            <w:r w:rsidR="001F4901" w:rsidRPr="008C4B71">
              <w:rPr>
                <w:spacing w:val="-4"/>
                <w:sz w:val="24"/>
                <w:szCs w:val="24"/>
              </w:rPr>
              <w:t>.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C12B0"/>
    <w:rsid w:val="000F2CBF"/>
    <w:rsid w:val="00116760"/>
    <w:rsid w:val="001F4901"/>
    <w:rsid w:val="002C7344"/>
    <w:rsid w:val="00340B4B"/>
    <w:rsid w:val="004E6580"/>
    <w:rsid w:val="00757FAA"/>
    <w:rsid w:val="00791D8A"/>
    <w:rsid w:val="008327CD"/>
    <w:rsid w:val="008C4B71"/>
    <w:rsid w:val="00974582"/>
    <w:rsid w:val="00D12EF0"/>
    <w:rsid w:val="00D6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6</cp:revision>
  <dcterms:created xsi:type="dcterms:W3CDTF">2025-11-11T18:45:00Z</dcterms:created>
  <dcterms:modified xsi:type="dcterms:W3CDTF">2026-02-08T08:46:00Z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